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5E070" w14:textId="77777777" w:rsidR="00D22C0E" w:rsidRDefault="00B007C6" w:rsidP="00C975F1">
      <w:pPr>
        <w:ind w:left="2160" w:firstLine="720"/>
        <w:jc w:val="right"/>
      </w:pPr>
      <w:r>
        <w:t xml:space="preserve">Measurements, </w:t>
      </w:r>
      <w:r w:rsidR="00C975F1">
        <w:t xml:space="preserve"> </w:t>
      </w:r>
      <w:r>
        <w:t xml:space="preserve">Accuracy, and Sig Figs. </w:t>
      </w:r>
    </w:p>
    <w:p w14:paraId="32B005AD" w14:textId="77777777" w:rsidR="00B007C6" w:rsidRDefault="00D4514A">
      <w:r w:rsidRPr="00D4514A">
        <w:rPr>
          <w:u w:val="single"/>
        </w:rPr>
        <w:t>Introduction</w:t>
      </w:r>
      <w:r>
        <w:t>:</w:t>
      </w:r>
    </w:p>
    <w:p w14:paraId="25D68149" w14:textId="77777777" w:rsidR="00B007C6" w:rsidRDefault="00B007C6">
      <w:r>
        <w:t xml:space="preserve">In laboratory experiments your ability to use equipment and carefully measure is a key to success.  In this exercise today we’ll practice using some common laboratory equipment and measuring a variety of substances. We’ll also practice using significant figures in our measurements and calculations. </w:t>
      </w:r>
      <w:r w:rsidR="00D4514A">
        <w:t xml:space="preserve">Remember that all measurements have certain and uncertain figures. Measurements are only as good as the measuring equipment and the person making the measurement. Make sure that your measurements are done carefully and that they only contain one “uncertain” figure. </w:t>
      </w:r>
    </w:p>
    <w:p w14:paraId="312A9347" w14:textId="77777777" w:rsidR="00C975F1" w:rsidRDefault="00C975F1"/>
    <w:p w14:paraId="4960E8C1" w14:textId="77777777" w:rsidR="00B007C6" w:rsidRDefault="00B007C6">
      <w:r w:rsidRPr="00B007C6">
        <w:rPr>
          <w:u w:val="single"/>
        </w:rPr>
        <w:t>Equipment</w:t>
      </w:r>
      <w:r>
        <w:t xml:space="preserve">: </w:t>
      </w:r>
    </w:p>
    <w:p w14:paraId="25CE056A" w14:textId="77777777" w:rsidR="00B007C6" w:rsidRDefault="00603B4A">
      <w:r>
        <w:t xml:space="preserve">250mL and 400mL </w:t>
      </w:r>
      <w:r w:rsidR="00B007C6">
        <w:t>Beakers</w:t>
      </w:r>
    </w:p>
    <w:p w14:paraId="6BB26A0E" w14:textId="77777777" w:rsidR="00B007C6" w:rsidRDefault="00603B4A">
      <w:r>
        <w:t xml:space="preserve">10mL and 100mL </w:t>
      </w:r>
      <w:r w:rsidR="00B007C6">
        <w:t>Graduated Cylinders</w:t>
      </w:r>
    </w:p>
    <w:p w14:paraId="369B7DEB" w14:textId="77777777" w:rsidR="00B007C6" w:rsidRDefault="00B007C6">
      <w:r>
        <w:t>Balanc</w:t>
      </w:r>
      <w:r w:rsidR="00603B4A">
        <w:t>e</w:t>
      </w:r>
    </w:p>
    <w:p w14:paraId="063A6A54" w14:textId="77777777" w:rsidR="00B007C6" w:rsidRDefault="00603B4A">
      <w:r>
        <w:t xml:space="preserve">20 cm </w:t>
      </w:r>
      <w:r w:rsidR="00B007C6">
        <w:t>Ruler</w:t>
      </w:r>
    </w:p>
    <w:p w14:paraId="0A0DD6B6" w14:textId="77777777" w:rsidR="00B007C6" w:rsidRDefault="00B007C6">
      <w:r>
        <w:t>10 and 1mL pipettes</w:t>
      </w:r>
    </w:p>
    <w:p w14:paraId="4FF2AE73" w14:textId="77777777" w:rsidR="00C975F1" w:rsidRDefault="00C975F1"/>
    <w:p w14:paraId="2C1B63AB" w14:textId="77777777" w:rsidR="00B007C6" w:rsidRDefault="00B007C6">
      <w:r w:rsidRPr="00B007C6">
        <w:rPr>
          <w:u w:val="single"/>
        </w:rPr>
        <w:t>Materials</w:t>
      </w:r>
      <w:r>
        <w:t xml:space="preserve">: </w:t>
      </w:r>
    </w:p>
    <w:p w14:paraId="31CB748F" w14:textId="77777777" w:rsidR="00B007C6" w:rsidRDefault="00B007C6">
      <w:r>
        <w:t>Water</w:t>
      </w:r>
    </w:p>
    <w:p w14:paraId="654358D4" w14:textId="77777777" w:rsidR="00D4514A" w:rsidRDefault="00B007C6">
      <w:r>
        <w:t>Oil</w:t>
      </w:r>
    </w:p>
    <w:p w14:paraId="63B3B6C6" w14:textId="77777777" w:rsidR="00B007C6" w:rsidRDefault="001E46E1">
      <w:r>
        <w:t>Cube</w:t>
      </w:r>
    </w:p>
    <w:p w14:paraId="0077AA24" w14:textId="77777777" w:rsidR="00B007C6" w:rsidRDefault="00B007C6">
      <w:r>
        <w:t>Rock</w:t>
      </w:r>
    </w:p>
    <w:p w14:paraId="09C6E340" w14:textId="77777777" w:rsidR="00B007C6" w:rsidRDefault="00B007C6">
      <w:r>
        <w:t>Pebble</w:t>
      </w:r>
    </w:p>
    <w:p w14:paraId="2E08BC42" w14:textId="77777777" w:rsidR="00D4514A" w:rsidRDefault="00D4514A">
      <w:r>
        <w:t>Sand</w:t>
      </w:r>
    </w:p>
    <w:p w14:paraId="202B0330" w14:textId="77777777" w:rsidR="001E46E1" w:rsidRDefault="001E46E1">
      <w:r>
        <w:t>3—Cardboard Rectangles  and 1—Cardboard Irregular Shapes</w:t>
      </w:r>
    </w:p>
    <w:p w14:paraId="2D26040B" w14:textId="77777777" w:rsidR="00603B4A" w:rsidRDefault="00603B4A"/>
    <w:p w14:paraId="2675F3A6" w14:textId="77777777" w:rsidR="00D4514A" w:rsidRDefault="00603B4A">
      <w:r w:rsidRPr="00D4514A">
        <w:rPr>
          <w:u w:val="single"/>
        </w:rPr>
        <w:t>Procedure</w:t>
      </w:r>
      <w:r>
        <w:t>: Use the equipment to</w:t>
      </w:r>
      <w:r w:rsidR="00D4514A">
        <w:t xml:space="preserve"> complete all the measurements on the data table. </w:t>
      </w:r>
      <w:r w:rsidR="00C975F1">
        <w:t xml:space="preserve">Be sure to use units for all. </w:t>
      </w:r>
      <w:r w:rsidR="00D4514A">
        <w:t xml:space="preserve">Then make the necessary calculations. </w:t>
      </w:r>
      <w:r>
        <w:t xml:space="preserve"> </w:t>
      </w:r>
      <w:r w:rsidR="00C975F1">
        <w:t xml:space="preserve">How will you be able to determine the area of the cardboard shape?  Do you think that you will be able to decide what the density of the shape is? </w:t>
      </w:r>
    </w:p>
    <w:p w14:paraId="1610FABD" w14:textId="77777777" w:rsidR="00C975F1" w:rsidRPr="00C975F1" w:rsidRDefault="00C975F1">
      <w:pPr>
        <w:rPr>
          <w:b/>
        </w:rPr>
      </w:pPr>
      <w:r w:rsidRPr="00C975F1">
        <w:rPr>
          <w:b/>
        </w:rPr>
        <w:t xml:space="preserve">Table 1: </w:t>
      </w:r>
    </w:p>
    <w:tbl>
      <w:tblPr>
        <w:tblStyle w:val="TableGrid"/>
        <w:tblW w:w="0" w:type="auto"/>
        <w:tblLayout w:type="fixed"/>
        <w:tblLook w:val="04A0" w:firstRow="1" w:lastRow="0" w:firstColumn="1" w:lastColumn="0" w:noHBand="0" w:noVBand="1"/>
      </w:tblPr>
      <w:tblGrid>
        <w:gridCol w:w="1794"/>
        <w:gridCol w:w="1794"/>
        <w:gridCol w:w="1873"/>
        <w:gridCol w:w="1602"/>
        <w:gridCol w:w="1854"/>
      </w:tblGrid>
      <w:tr w:rsidR="00C975F1" w14:paraId="429EA6A4" w14:textId="77777777" w:rsidTr="00C975F1">
        <w:trPr>
          <w:trHeight w:val="877"/>
        </w:trPr>
        <w:tc>
          <w:tcPr>
            <w:tcW w:w="1794" w:type="dxa"/>
          </w:tcPr>
          <w:p w14:paraId="246FF52C" w14:textId="77777777" w:rsidR="001E46E1" w:rsidRDefault="001E46E1">
            <w:r>
              <w:t>Material</w:t>
            </w:r>
          </w:p>
        </w:tc>
        <w:tc>
          <w:tcPr>
            <w:tcW w:w="1794" w:type="dxa"/>
          </w:tcPr>
          <w:p w14:paraId="761D6645" w14:textId="77777777" w:rsidR="001E46E1" w:rsidRDefault="001E46E1">
            <w:r>
              <w:t>Volume in beaker</w:t>
            </w:r>
          </w:p>
        </w:tc>
        <w:tc>
          <w:tcPr>
            <w:tcW w:w="1873" w:type="dxa"/>
          </w:tcPr>
          <w:p w14:paraId="60E95FFC" w14:textId="77777777" w:rsidR="001E46E1" w:rsidRDefault="001E46E1">
            <w:r>
              <w:t>Volume in graduated cylinder</w:t>
            </w:r>
          </w:p>
        </w:tc>
        <w:tc>
          <w:tcPr>
            <w:tcW w:w="1602" w:type="dxa"/>
          </w:tcPr>
          <w:p w14:paraId="741432F7" w14:textId="77777777" w:rsidR="001E46E1" w:rsidRDefault="001E46E1">
            <w:r>
              <w:t xml:space="preserve">Mass </w:t>
            </w:r>
          </w:p>
        </w:tc>
        <w:tc>
          <w:tcPr>
            <w:tcW w:w="1854" w:type="dxa"/>
          </w:tcPr>
          <w:p w14:paraId="45F42790" w14:textId="77777777" w:rsidR="001E46E1" w:rsidRDefault="001E46E1">
            <w:r>
              <w:t>Density</w:t>
            </w:r>
          </w:p>
        </w:tc>
      </w:tr>
      <w:tr w:rsidR="00C975F1" w14:paraId="399CA8BA" w14:textId="77777777" w:rsidTr="00C975F1">
        <w:trPr>
          <w:trHeight w:val="270"/>
        </w:trPr>
        <w:tc>
          <w:tcPr>
            <w:tcW w:w="1794" w:type="dxa"/>
          </w:tcPr>
          <w:p w14:paraId="5B6BA78F" w14:textId="77777777" w:rsidR="001E46E1" w:rsidRDefault="001E46E1">
            <w:r>
              <w:t>Water</w:t>
            </w:r>
          </w:p>
        </w:tc>
        <w:tc>
          <w:tcPr>
            <w:tcW w:w="1794" w:type="dxa"/>
          </w:tcPr>
          <w:p w14:paraId="4C080BD0" w14:textId="77777777" w:rsidR="001E46E1" w:rsidRDefault="001E46E1"/>
        </w:tc>
        <w:tc>
          <w:tcPr>
            <w:tcW w:w="1873" w:type="dxa"/>
          </w:tcPr>
          <w:p w14:paraId="6BBA15DC" w14:textId="77777777" w:rsidR="001E46E1" w:rsidRDefault="001E46E1"/>
        </w:tc>
        <w:tc>
          <w:tcPr>
            <w:tcW w:w="1602" w:type="dxa"/>
          </w:tcPr>
          <w:p w14:paraId="5CE576F5" w14:textId="77777777" w:rsidR="001E46E1" w:rsidRDefault="001E46E1"/>
        </w:tc>
        <w:tc>
          <w:tcPr>
            <w:tcW w:w="1854" w:type="dxa"/>
          </w:tcPr>
          <w:p w14:paraId="6A116D58" w14:textId="77777777" w:rsidR="001E46E1" w:rsidRDefault="001E46E1"/>
        </w:tc>
      </w:tr>
      <w:tr w:rsidR="00C975F1" w14:paraId="15596AAA" w14:textId="77777777" w:rsidTr="00C975F1">
        <w:trPr>
          <w:trHeight w:val="270"/>
        </w:trPr>
        <w:tc>
          <w:tcPr>
            <w:tcW w:w="1794" w:type="dxa"/>
          </w:tcPr>
          <w:p w14:paraId="4A01C6A7" w14:textId="77777777" w:rsidR="001E46E1" w:rsidRDefault="001E46E1">
            <w:r>
              <w:t>Oil</w:t>
            </w:r>
          </w:p>
        </w:tc>
        <w:tc>
          <w:tcPr>
            <w:tcW w:w="1794" w:type="dxa"/>
          </w:tcPr>
          <w:p w14:paraId="412EE1C4" w14:textId="77777777" w:rsidR="001E46E1" w:rsidRDefault="001E46E1"/>
        </w:tc>
        <w:tc>
          <w:tcPr>
            <w:tcW w:w="1873" w:type="dxa"/>
          </w:tcPr>
          <w:p w14:paraId="3E97E1A9" w14:textId="77777777" w:rsidR="001E46E1" w:rsidRDefault="001E46E1"/>
        </w:tc>
        <w:tc>
          <w:tcPr>
            <w:tcW w:w="1602" w:type="dxa"/>
          </w:tcPr>
          <w:p w14:paraId="63B8F8D8" w14:textId="77777777" w:rsidR="001E46E1" w:rsidRDefault="001E46E1"/>
        </w:tc>
        <w:tc>
          <w:tcPr>
            <w:tcW w:w="1854" w:type="dxa"/>
          </w:tcPr>
          <w:p w14:paraId="4A2F5840" w14:textId="77777777" w:rsidR="001E46E1" w:rsidRDefault="001E46E1"/>
        </w:tc>
      </w:tr>
      <w:tr w:rsidR="00C975F1" w14:paraId="700A3708" w14:textId="77777777" w:rsidTr="00C975F1">
        <w:trPr>
          <w:trHeight w:val="270"/>
        </w:trPr>
        <w:tc>
          <w:tcPr>
            <w:tcW w:w="1794" w:type="dxa"/>
          </w:tcPr>
          <w:p w14:paraId="225DC650" w14:textId="77777777" w:rsidR="001E46E1" w:rsidRDefault="001E46E1">
            <w:r>
              <w:t>Pebble</w:t>
            </w:r>
          </w:p>
        </w:tc>
        <w:tc>
          <w:tcPr>
            <w:tcW w:w="1794" w:type="dxa"/>
          </w:tcPr>
          <w:p w14:paraId="028DBAA4" w14:textId="77777777" w:rsidR="001E46E1" w:rsidRDefault="001E46E1"/>
        </w:tc>
        <w:tc>
          <w:tcPr>
            <w:tcW w:w="1873" w:type="dxa"/>
          </w:tcPr>
          <w:p w14:paraId="123DD550" w14:textId="77777777" w:rsidR="001E46E1" w:rsidRDefault="001E46E1"/>
        </w:tc>
        <w:tc>
          <w:tcPr>
            <w:tcW w:w="1602" w:type="dxa"/>
          </w:tcPr>
          <w:p w14:paraId="692D0639" w14:textId="77777777" w:rsidR="001E46E1" w:rsidRDefault="001E46E1"/>
        </w:tc>
        <w:tc>
          <w:tcPr>
            <w:tcW w:w="1854" w:type="dxa"/>
          </w:tcPr>
          <w:p w14:paraId="7F54B755" w14:textId="77777777" w:rsidR="001E46E1" w:rsidRDefault="001E46E1"/>
        </w:tc>
      </w:tr>
      <w:tr w:rsidR="00C975F1" w14:paraId="5D340A47" w14:textId="77777777" w:rsidTr="00C975F1">
        <w:trPr>
          <w:trHeight w:val="270"/>
        </w:trPr>
        <w:tc>
          <w:tcPr>
            <w:tcW w:w="1794" w:type="dxa"/>
          </w:tcPr>
          <w:p w14:paraId="52EE112F" w14:textId="77777777" w:rsidR="001E46E1" w:rsidRDefault="001E46E1">
            <w:r>
              <w:t>Sand</w:t>
            </w:r>
          </w:p>
        </w:tc>
        <w:tc>
          <w:tcPr>
            <w:tcW w:w="1794" w:type="dxa"/>
          </w:tcPr>
          <w:p w14:paraId="12162BD7" w14:textId="77777777" w:rsidR="001E46E1" w:rsidRDefault="001E46E1"/>
        </w:tc>
        <w:tc>
          <w:tcPr>
            <w:tcW w:w="1873" w:type="dxa"/>
          </w:tcPr>
          <w:p w14:paraId="779CA2EE" w14:textId="77777777" w:rsidR="001E46E1" w:rsidRDefault="001E46E1"/>
        </w:tc>
        <w:tc>
          <w:tcPr>
            <w:tcW w:w="1602" w:type="dxa"/>
          </w:tcPr>
          <w:p w14:paraId="4F237DC5" w14:textId="77777777" w:rsidR="001E46E1" w:rsidRDefault="001E46E1"/>
        </w:tc>
        <w:tc>
          <w:tcPr>
            <w:tcW w:w="1854" w:type="dxa"/>
          </w:tcPr>
          <w:p w14:paraId="1F9CCB68" w14:textId="77777777" w:rsidR="001E46E1" w:rsidRDefault="001E46E1"/>
        </w:tc>
      </w:tr>
    </w:tbl>
    <w:p w14:paraId="307B3A28" w14:textId="77777777" w:rsidR="00D4514A" w:rsidRDefault="00D4514A"/>
    <w:p w14:paraId="0272EDBF" w14:textId="77777777" w:rsidR="00C975F1" w:rsidRPr="00C975F1" w:rsidRDefault="00C975F1">
      <w:pPr>
        <w:rPr>
          <w:b/>
        </w:rPr>
      </w:pPr>
      <w:r w:rsidRPr="00C975F1">
        <w:rPr>
          <w:b/>
        </w:rPr>
        <w:t xml:space="preserve">Table 2: </w:t>
      </w:r>
    </w:p>
    <w:tbl>
      <w:tblPr>
        <w:tblStyle w:val="TableGrid"/>
        <w:tblW w:w="0" w:type="auto"/>
        <w:tblLook w:val="04A0" w:firstRow="1" w:lastRow="0" w:firstColumn="1" w:lastColumn="0" w:noHBand="0" w:noVBand="1"/>
      </w:tblPr>
      <w:tblGrid>
        <w:gridCol w:w="1450"/>
        <w:gridCol w:w="1382"/>
        <w:gridCol w:w="1345"/>
        <w:gridCol w:w="1276"/>
        <w:gridCol w:w="1293"/>
        <w:gridCol w:w="1055"/>
        <w:gridCol w:w="1055"/>
      </w:tblGrid>
      <w:tr w:rsidR="001E46E1" w14:paraId="619AC721" w14:textId="77777777" w:rsidTr="001E46E1">
        <w:tc>
          <w:tcPr>
            <w:tcW w:w="1450" w:type="dxa"/>
          </w:tcPr>
          <w:p w14:paraId="0E176A5E" w14:textId="77777777" w:rsidR="001E46E1" w:rsidRDefault="001E46E1">
            <w:r>
              <w:t>Material</w:t>
            </w:r>
          </w:p>
        </w:tc>
        <w:tc>
          <w:tcPr>
            <w:tcW w:w="1382" w:type="dxa"/>
          </w:tcPr>
          <w:p w14:paraId="3358518C" w14:textId="77777777" w:rsidR="001E46E1" w:rsidRDefault="001E46E1">
            <w:r>
              <w:t>Length</w:t>
            </w:r>
          </w:p>
        </w:tc>
        <w:tc>
          <w:tcPr>
            <w:tcW w:w="1345" w:type="dxa"/>
          </w:tcPr>
          <w:p w14:paraId="5E3D3795" w14:textId="77777777" w:rsidR="001E46E1" w:rsidRDefault="001E46E1">
            <w:r>
              <w:t>Width</w:t>
            </w:r>
          </w:p>
        </w:tc>
        <w:tc>
          <w:tcPr>
            <w:tcW w:w="1276" w:type="dxa"/>
          </w:tcPr>
          <w:p w14:paraId="6D8A3328" w14:textId="77777777" w:rsidR="001E46E1" w:rsidRDefault="001E46E1">
            <w:r>
              <w:t>Area</w:t>
            </w:r>
          </w:p>
        </w:tc>
        <w:tc>
          <w:tcPr>
            <w:tcW w:w="1293" w:type="dxa"/>
          </w:tcPr>
          <w:p w14:paraId="69D9722D" w14:textId="77777777" w:rsidR="001E46E1" w:rsidRDefault="001E46E1">
            <w:r>
              <w:t>Mass</w:t>
            </w:r>
          </w:p>
        </w:tc>
        <w:tc>
          <w:tcPr>
            <w:tcW w:w="1055" w:type="dxa"/>
          </w:tcPr>
          <w:p w14:paraId="55FE10DF" w14:textId="77777777" w:rsidR="001E46E1" w:rsidRDefault="001E46E1">
            <w:r>
              <w:t>Volume</w:t>
            </w:r>
          </w:p>
        </w:tc>
        <w:tc>
          <w:tcPr>
            <w:tcW w:w="1055" w:type="dxa"/>
          </w:tcPr>
          <w:p w14:paraId="0EDA23C4" w14:textId="77777777" w:rsidR="001E46E1" w:rsidRDefault="001E46E1">
            <w:r>
              <w:t>Density</w:t>
            </w:r>
          </w:p>
        </w:tc>
      </w:tr>
      <w:tr w:rsidR="001E46E1" w14:paraId="6AF79477" w14:textId="77777777" w:rsidTr="001E46E1">
        <w:tc>
          <w:tcPr>
            <w:tcW w:w="1450" w:type="dxa"/>
          </w:tcPr>
          <w:p w14:paraId="09D62E49" w14:textId="77777777" w:rsidR="001E46E1" w:rsidRDefault="001E46E1">
            <w:r>
              <w:t>A</w:t>
            </w:r>
          </w:p>
        </w:tc>
        <w:tc>
          <w:tcPr>
            <w:tcW w:w="1382" w:type="dxa"/>
          </w:tcPr>
          <w:p w14:paraId="78BA4C35" w14:textId="77777777" w:rsidR="001E46E1" w:rsidRDefault="001E46E1"/>
        </w:tc>
        <w:tc>
          <w:tcPr>
            <w:tcW w:w="1345" w:type="dxa"/>
          </w:tcPr>
          <w:p w14:paraId="1E0A751B" w14:textId="77777777" w:rsidR="001E46E1" w:rsidRDefault="001E46E1"/>
        </w:tc>
        <w:tc>
          <w:tcPr>
            <w:tcW w:w="1276" w:type="dxa"/>
          </w:tcPr>
          <w:p w14:paraId="123B5D5C" w14:textId="77777777" w:rsidR="001E46E1" w:rsidRDefault="001E46E1"/>
        </w:tc>
        <w:tc>
          <w:tcPr>
            <w:tcW w:w="1293" w:type="dxa"/>
          </w:tcPr>
          <w:p w14:paraId="0A795004" w14:textId="77777777" w:rsidR="001E46E1" w:rsidRDefault="001E46E1"/>
        </w:tc>
        <w:tc>
          <w:tcPr>
            <w:tcW w:w="1055" w:type="dxa"/>
          </w:tcPr>
          <w:p w14:paraId="6AFF68C4" w14:textId="77777777" w:rsidR="001E46E1" w:rsidRDefault="001E46E1"/>
        </w:tc>
        <w:tc>
          <w:tcPr>
            <w:tcW w:w="1055" w:type="dxa"/>
          </w:tcPr>
          <w:p w14:paraId="636313B3" w14:textId="77777777" w:rsidR="001E46E1" w:rsidRDefault="001E46E1"/>
        </w:tc>
      </w:tr>
      <w:tr w:rsidR="001E46E1" w14:paraId="1BC0C1BC" w14:textId="77777777" w:rsidTr="001E46E1">
        <w:tc>
          <w:tcPr>
            <w:tcW w:w="1450" w:type="dxa"/>
          </w:tcPr>
          <w:p w14:paraId="37077C49" w14:textId="77777777" w:rsidR="001E46E1" w:rsidRDefault="001E46E1">
            <w:r>
              <w:t>B</w:t>
            </w:r>
          </w:p>
        </w:tc>
        <w:tc>
          <w:tcPr>
            <w:tcW w:w="1382" w:type="dxa"/>
          </w:tcPr>
          <w:p w14:paraId="3537DB74" w14:textId="77777777" w:rsidR="001E46E1" w:rsidRDefault="001E46E1"/>
        </w:tc>
        <w:tc>
          <w:tcPr>
            <w:tcW w:w="1345" w:type="dxa"/>
          </w:tcPr>
          <w:p w14:paraId="3AEAD04D" w14:textId="77777777" w:rsidR="001E46E1" w:rsidRDefault="001E46E1"/>
        </w:tc>
        <w:tc>
          <w:tcPr>
            <w:tcW w:w="1276" w:type="dxa"/>
          </w:tcPr>
          <w:p w14:paraId="5D45E7AC" w14:textId="77777777" w:rsidR="001E46E1" w:rsidRDefault="001E46E1"/>
        </w:tc>
        <w:tc>
          <w:tcPr>
            <w:tcW w:w="1293" w:type="dxa"/>
          </w:tcPr>
          <w:p w14:paraId="5DD5992F" w14:textId="77777777" w:rsidR="001E46E1" w:rsidRDefault="001E46E1"/>
        </w:tc>
        <w:tc>
          <w:tcPr>
            <w:tcW w:w="1055" w:type="dxa"/>
          </w:tcPr>
          <w:p w14:paraId="666288E6" w14:textId="77777777" w:rsidR="001E46E1" w:rsidRDefault="001E46E1"/>
        </w:tc>
        <w:tc>
          <w:tcPr>
            <w:tcW w:w="1055" w:type="dxa"/>
          </w:tcPr>
          <w:p w14:paraId="6D2ABDD0" w14:textId="77777777" w:rsidR="001E46E1" w:rsidRDefault="001E46E1"/>
        </w:tc>
      </w:tr>
      <w:tr w:rsidR="001E46E1" w14:paraId="68DDA00A" w14:textId="77777777" w:rsidTr="001E46E1">
        <w:tc>
          <w:tcPr>
            <w:tcW w:w="1450" w:type="dxa"/>
          </w:tcPr>
          <w:p w14:paraId="4CD515CC" w14:textId="77777777" w:rsidR="001E46E1" w:rsidRDefault="001E46E1">
            <w:r>
              <w:t>C</w:t>
            </w:r>
          </w:p>
        </w:tc>
        <w:tc>
          <w:tcPr>
            <w:tcW w:w="1382" w:type="dxa"/>
          </w:tcPr>
          <w:p w14:paraId="25B21E69" w14:textId="77777777" w:rsidR="001E46E1" w:rsidRDefault="001E46E1"/>
        </w:tc>
        <w:tc>
          <w:tcPr>
            <w:tcW w:w="1345" w:type="dxa"/>
          </w:tcPr>
          <w:p w14:paraId="3D4559D1" w14:textId="77777777" w:rsidR="001E46E1" w:rsidRDefault="001E46E1"/>
        </w:tc>
        <w:tc>
          <w:tcPr>
            <w:tcW w:w="1276" w:type="dxa"/>
          </w:tcPr>
          <w:p w14:paraId="28937F31" w14:textId="77777777" w:rsidR="001E46E1" w:rsidRDefault="001E46E1"/>
        </w:tc>
        <w:tc>
          <w:tcPr>
            <w:tcW w:w="1293" w:type="dxa"/>
          </w:tcPr>
          <w:p w14:paraId="3D835397" w14:textId="77777777" w:rsidR="001E46E1" w:rsidRDefault="001E46E1"/>
        </w:tc>
        <w:tc>
          <w:tcPr>
            <w:tcW w:w="1055" w:type="dxa"/>
          </w:tcPr>
          <w:p w14:paraId="722AAB0F" w14:textId="77777777" w:rsidR="001E46E1" w:rsidRDefault="001E46E1"/>
        </w:tc>
        <w:tc>
          <w:tcPr>
            <w:tcW w:w="1055" w:type="dxa"/>
          </w:tcPr>
          <w:p w14:paraId="69F14B2B" w14:textId="77777777" w:rsidR="001E46E1" w:rsidRDefault="001E46E1"/>
        </w:tc>
      </w:tr>
      <w:tr w:rsidR="001E46E1" w14:paraId="0047C232" w14:textId="77777777" w:rsidTr="001E46E1">
        <w:tc>
          <w:tcPr>
            <w:tcW w:w="1450" w:type="dxa"/>
          </w:tcPr>
          <w:p w14:paraId="19517D4C" w14:textId="77777777" w:rsidR="001E46E1" w:rsidRDefault="00C975F1">
            <w:r>
              <w:t>Shape</w:t>
            </w:r>
          </w:p>
        </w:tc>
        <w:tc>
          <w:tcPr>
            <w:tcW w:w="1382" w:type="dxa"/>
          </w:tcPr>
          <w:p w14:paraId="66408208" w14:textId="77777777" w:rsidR="001E46E1" w:rsidRDefault="00C975F1">
            <w:r>
              <w:t>XXXXXX</w:t>
            </w:r>
          </w:p>
        </w:tc>
        <w:tc>
          <w:tcPr>
            <w:tcW w:w="1345" w:type="dxa"/>
          </w:tcPr>
          <w:p w14:paraId="53C95A4D" w14:textId="77777777" w:rsidR="001E46E1" w:rsidRDefault="00C975F1">
            <w:r>
              <w:t>XXXXXXX</w:t>
            </w:r>
          </w:p>
        </w:tc>
        <w:tc>
          <w:tcPr>
            <w:tcW w:w="1276" w:type="dxa"/>
          </w:tcPr>
          <w:p w14:paraId="6E9A1D4D" w14:textId="77777777" w:rsidR="001E46E1" w:rsidRDefault="001E46E1"/>
        </w:tc>
        <w:tc>
          <w:tcPr>
            <w:tcW w:w="1293" w:type="dxa"/>
          </w:tcPr>
          <w:p w14:paraId="2963114E" w14:textId="77777777" w:rsidR="001E46E1" w:rsidRDefault="001E46E1"/>
        </w:tc>
        <w:tc>
          <w:tcPr>
            <w:tcW w:w="1055" w:type="dxa"/>
          </w:tcPr>
          <w:p w14:paraId="589B9A67" w14:textId="77777777" w:rsidR="001E46E1" w:rsidRDefault="00C975F1">
            <w:r>
              <w:t>XXXXXX</w:t>
            </w:r>
          </w:p>
        </w:tc>
        <w:tc>
          <w:tcPr>
            <w:tcW w:w="1055" w:type="dxa"/>
          </w:tcPr>
          <w:p w14:paraId="647F3CAE" w14:textId="77777777" w:rsidR="001E46E1" w:rsidRDefault="001E46E1"/>
        </w:tc>
      </w:tr>
    </w:tbl>
    <w:p w14:paraId="5BF1A99E" w14:textId="77777777" w:rsidR="00603B4A" w:rsidRDefault="00603B4A"/>
    <w:p w14:paraId="6104E7BE" w14:textId="77777777" w:rsidR="00C975F1" w:rsidRDefault="00C975F1">
      <w:r>
        <w:t xml:space="preserve">Compare your measurements with two or three other groups. Are you measurements similar to theirs? Should they be? What could be the cause of any differences? What can you do to make sure that your measurements are as </w:t>
      </w:r>
      <w:r w:rsidR="00E25838">
        <w:t xml:space="preserve">accurate as possible? </w:t>
      </w:r>
      <w:bookmarkStart w:id="0" w:name="_GoBack"/>
      <w:bookmarkEnd w:id="0"/>
    </w:p>
    <w:p w14:paraId="143B47FB" w14:textId="77777777" w:rsidR="00B007C6" w:rsidRDefault="00B007C6"/>
    <w:sectPr w:rsidR="00B007C6" w:rsidSect="00C975F1">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7C6"/>
    <w:rsid w:val="001E46E1"/>
    <w:rsid w:val="00603B4A"/>
    <w:rsid w:val="00B007C6"/>
    <w:rsid w:val="00C975F1"/>
    <w:rsid w:val="00D22C0E"/>
    <w:rsid w:val="00D4514A"/>
    <w:rsid w:val="00E25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091F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51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51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241</Words>
  <Characters>1375</Characters>
  <Application>Microsoft Macintosh Word</Application>
  <DocSecurity>0</DocSecurity>
  <Lines>11</Lines>
  <Paragraphs>3</Paragraphs>
  <ScaleCrop>false</ScaleCrop>
  <Company>BTSD</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GALLAGHER</dc:creator>
  <cp:keywords/>
  <dc:description/>
  <cp:lastModifiedBy>KATHERINE, GALLAGHER</cp:lastModifiedBy>
  <cp:revision>2</cp:revision>
  <dcterms:created xsi:type="dcterms:W3CDTF">2012-08-20T00:49:00Z</dcterms:created>
  <dcterms:modified xsi:type="dcterms:W3CDTF">2012-08-20T01:34:00Z</dcterms:modified>
</cp:coreProperties>
</file>